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2A" w:rsidRPr="009F577B" w:rsidRDefault="009F577B" w:rsidP="009F577B">
      <w:pPr>
        <w:jc w:val="center"/>
        <w:rPr>
          <w:b/>
          <w:sz w:val="32"/>
          <w:szCs w:val="32"/>
        </w:rPr>
      </w:pPr>
      <w:r w:rsidRPr="009F577B">
        <w:rPr>
          <w:b/>
          <w:sz w:val="32"/>
          <w:szCs w:val="32"/>
        </w:rPr>
        <w:t>Literatură română și hermeneutică literară</w:t>
      </w:r>
    </w:p>
    <w:p w:rsidR="007B680B" w:rsidRDefault="007B680B" w:rsidP="009F577B">
      <w:pPr>
        <w:jc w:val="center"/>
        <w:rPr>
          <w:b/>
        </w:rPr>
      </w:pPr>
    </w:p>
    <w:p w:rsidR="009F577B" w:rsidRPr="009F577B" w:rsidRDefault="009F577B" w:rsidP="009F577B">
      <w:pPr>
        <w:jc w:val="center"/>
        <w:rPr>
          <w:b/>
        </w:rPr>
      </w:pPr>
      <w:r w:rsidRPr="009F577B">
        <w:rPr>
          <w:b/>
        </w:rPr>
        <w:t>Sem. I</w:t>
      </w:r>
    </w:p>
    <w:p w:rsidR="009F577B" w:rsidRDefault="009F577B" w:rsidP="009F577B">
      <w:pPr>
        <w:jc w:val="center"/>
        <w:rPr>
          <w:b/>
        </w:rPr>
      </w:pPr>
      <w:r w:rsidRPr="009F577B">
        <w:rPr>
          <w:b/>
        </w:rPr>
        <w:t>2022-2023</w:t>
      </w:r>
    </w:p>
    <w:p w:rsidR="007B680B" w:rsidRDefault="007B680B" w:rsidP="009F577B">
      <w:pPr>
        <w:jc w:val="center"/>
        <w:rPr>
          <w:b/>
        </w:rPr>
      </w:pPr>
    </w:p>
    <w:p w:rsidR="007B680B" w:rsidRPr="009F577B" w:rsidRDefault="007B680B" w:rsidP="009F577B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96"/>
        <w:gridCol w:w="1322"/>
        <w:gridCol w:w="3544"/>
        <w:gridCol w:w="3226"/>
      </w:tblGrid>
      <w:tr w:rsidR="00E20B02" w:rsidTr="000A3D7A">
        <w:tc>
          <w:tcPr>
            <w:tcW w:w="1196" w:type="dxa"/>
          </w:tcPr>
          <w:p w:rsidR="00E20B02" w:rsidRPr="009F577B" w:rsidRDefault="00E20B02" w:rsidP="009F577B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E20B02" w:rsidRPr="009F577B" w:rsidRDefault="00E20B02" w:rsidP="009F577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20B02" w:rsidRPr="009F577B" w:rsidRDefault="00E20B02" w:rsidP="009F577B">
            <w:pPr>
              <w:jc w:val="center"/>
              <w:rPr>
                <w:b/>
              </w:rPr>
            </w:pPr>
            <w:r w:rsidRPr="009F577B">
              <w:rPr>
                <w:b/>
              </w:rPr>
              <w:t>ANUL I</w:t>
            </w:r>
          </w:p>
        </w:tc>
        <w:tc>
          <w:tcPr>
            <w:tcW w:w="3226" w:type="dxa"/>
          </w:tcPr>
          <w:p w:rsidR="00E20B02" w:rsidRPr="009F577B" w:rsidRDefault="00E20B02" w:rsidP="009F577B">
            <w:pPr>
              <w:jc w:val="center"/>
              <w:rPr>
                <w:b/>
              </w:rPr>
            </w:pPr>
            <w:r w:rsidRPr="009F577B">
              <w:rPr>
                <w:b/>
              </w:rPr>
              <w:t>ANUL AL II-LEA</w:t>
            </w:r>
          </w:p>
        </w:tc>
      </w:tr>
      <w:tr w:rsidR="00E20B02" w:rsidTr="000A3D7A">
        <w:tc>
          <w:tcPr>
            <w:tcW w:w="1196" w:type="dxa"/>
          </w:tcPr>
          <w:p w:rsidR="00E20B02" w:rsidRDefault="00E20B02">
            <w:r>
              <w:t>MARȚI</w:t>
            </w:r>
          </w:p>
        </w:tc>
        <w:tc>
          <w:tcPr>
            <w:tcW w:w="1322" w:type="dxa"/>
          </w:tcPr>
          <w:p w:rsidR="00E20B02" w:rsidRDefault="00E20B02">
            <w:r>
              <w:t>10-14</w:t>
            </w:r>
          </w:p>
        </w:tc>
        <w:tc>
          <w:tcPr>
            <w:tcW w:w="3544" w:type="dxa"/>
          </w:tcPr>
          <w:p w:rsidR="00E20B02" w:rsidRDefault="00E20B02">
            <w:r>
              <w:t xml:space="preserve">Hermeneutica poeziei (c+s) – </w:t>
            </w:r>
          </w:p>
          <w:p w:rsidR="00E20B02" w:rsidRDefault="00E20B02">
            <w:r>
              <w:t>L. Petrescu</w:t>
            </w:r>
          </w:p>
          <w:p w:rsidR="00E20B02" w:rsidRPr="0024355A" w:rsidRDefault="00E20B02" w:rsidP="0024355A">
            <w:pPr>
              <w:jc w:val="center"/>
              <w:rPr>
                <w:color w:val="1F497D" w:themeColor="text2"/>
              </w:rPr>
            </w:pPr>
            <w:r w:rsidRPr="0024355A">
              <w:rPr>
                <w:color w:val="1F497D" w:themeColor="text2"/>
              </w:rPr>
              <w:t>Catedra de Literatură română</w:t>
            </w:r>
          </w:p>
        </w:tc>
        <w:tc>
          <w:tcPr>
            <w:tcW w:w="3226" w:type="dxa"/>
          </w:tcPr>
          <w:p w:rsidR="00E20B02" w:rsidRDefault="00E20B02"/>
        </w:tc>
      </w:tr>
      <w:tr w:rsidR="00E20B02" w:rsidTr="000A3D7A">
        <w:tc>
          <w:tcPr>
            <w:tcW w:w="1196" w:type="dxa"/>
          </w:tcPr>
          <w:p w:rsidR="00E20B02" w:rsidRDefault="00E20B02">
            <w:r>
              <w:t>MIERCURI</w:t>
            </w:r>
          </w:p>
        </w:tc>
        <w:tc>
          <w:tcPr>
            <w:tcW w:w="1322" w:type="dxa"/>
          </w:tcPr>
          <w:p w:rsidR="00E20B02" w:rsidRDefault="00E20B02">
            <w:r>
              <w:t>10-13</w:t>
            </w:r>
          </w:p>
        </w:tc>
        <w:tc>
          <w:tcPr>
            <w:tcW w:w="3544" w:type="dxa"/>
          </w:tcPr>
          <w:p w:rsidR="00E20B02" w:rsidRDefault="00E20B02">
            <w:r>
              <w:t xml:space="preserve">Avangarde literare și artistice (c+s) – </w:t>
            </w:r>
          </w:p>
          <w:p w:rsidR="00E20B02" w:rsidRDefault="00E20B02">
            <w:r>
              <w:t>E. Ilie</w:t>
            </w:r>
          </w:p>
          <w:p w:rsidR="0024355A" w:rsidRPr="0024355A" w:rsidRDefault="0024355A" w:rsidP="0024355A">
            <w:pPr>
              <w:jc w:val="center"/>
              <w:rPr>
                <w:color w:val="1F497D" w:themeColor="text2"/>
              </w:rPr>
            </w:pPr>
            <w:r w:rsidRPr="0024355A">
              <w:rPr>
                <w:color w:val="1F497D" w:themeColor="text2"/>
              </w:rPr>
              <w:t>G103</w:t>
            </w:r>
          </w:p>
        </w:tc>
        <w:tc>
          <w:tcPr>
            <w:tcW w:w="3226" w:type="dxa"/>
          </w:tcPr>
          <w:p w:rsidR="00E20B02" w:rsidRDefault="00E20B02">
            <w:r>
              <w:t>Poetica și hermeneutica romanului (c+s) – L. Petrescu</w:t>
            </w:r>
          </w:p>
          <w:p w:rsidR="00E20B02" w:rsidRPr="0024355A" w:rsidRDefault="00E20B02">
            <w:pPr>
              <w:rPr>
                <w:color w:val="1F497D" w:themeColor="text2"/>
              </w:rPr>
            </w:pPr>
            <w:r w:rsidRPr="0024355A">
              <w:rPr>
                <w:color w:val="1F497D" w:themeColor="text2"/>
              </w:rPr>
              <w:t>Catedra de Literatură română</w:t>
            </w:r>
          </w:p>
        </w:tc>
      </w:tr>
      <w:tr w:rsidR="00E20B02" w:rsidTr="000A3D7A">
        <w:tc>
          <w:tcPr>
            <w:tcW w:w="1196" w:type="dxa"/>
          </w:tcPr>
          <w:p w:rsidR="00E20B02" w:rsidRDefault="00E20B02">
            <w:r>
              <w:t>JOI</w:t>
            </w:r>
          </w:p>
        </w:tc>
        <w:tc>
          <w:tcPr>
            <w:tcW w:w="1322" w:type="dxa"/>
          </w:tcPr>
          <w:p w:rsidR="00E20B02" w:rsidRDefault="00E20B02">
            <w:r>
              <w:t>10-14</w:t>
            </w:r>
          </w:p>
          <w:p w:rsidR="00E20B02" w:rsidRDefault="00E20B02"/>
          <w:p w:rsidR="00E20B02" w:rsidRDefault="00E20B02"/>
          <w:p w:rsidR="000A3D7A" w:rsidRDefault="000A3D7A"/>
          <w:p w:rsidR="00E20B02" w:rsidRDefault="00E20B02">
            <w:r>
              <w:t>14-17</w:t>
            </w:r>
          </w:p>
        </w:tc>
        <w:tc>
          <w:tcPr>
            <w:tcW w:w="3544" w:type="dxa"/>
          </w:tcPr>
          <w:p w:rsidR="00E20B02" w:rsidRDefault="00E20B02">
            <w:r>
              <w:t>Etnologie și putere</w:t>
            </w:r>
            <w:r w:rsidR="0024355A">
              <w:t>. Teme și concepte actuale în studiul culturii populare</w:t>
            </w:r>
            <w:r>
              <w:t xml:space="preserve"> (c+s) – M. Păduraru</w:t>
            </w:r>
          </w:p>
          <w:p w:rsidR="00E20B02" w:rsidRPr="0024355A" w:rsidRDefault="00E20B02" w:rsidP="0024355A">
            <w:pPr>
              <w:jc w:val="center"/>
              <w:rPr>
                <w:color w:val="1F497D" w:themeColor="text2"/>
              </w:rPr>
            </w:pPr>
            <w:r w:rsidRPr="0024355A">
              <w:rPr>
                <w:color w:val="1F497D" w:themeColor="text2"/>
              </w:rPr>
              <w:t>Catedra de Literatură română</w:t>
            </w:r>
          </w:p>
          <w:p w:rsidR="00E20B02" w:rsidRDefault="00E20B02">
            <w:r>
              <w:t xml:space="preserve">Modernitate, postmodernitate, </w:t>
            </w:r>
            <w:proofErr w:type="spellStart"/>
            <w:r>
              <w:t>metamodernism</w:t>
            </w:r>
            <w:proofErr w:type="spellEnd"/>
            <w:r>
              <w:t xml:space="preserve"> (c+s) – D. Mironescu</w:t>
            </w:r>
          </w:p>
          <w:p w:rsidR="0024355A" w:rsidRPr="0024355A" w:rsidRDefault="0024355A" w:rsidP="0024355A">
            <w:pPr>
              <w:jc w:val="center"/>
              <w:rPr>
                <w:color w:val="1F497D" w:themeColor="text2"/>
              </w:rPr>
            </w:pPr>
            <w:r w:rsidRPr="0024355A">
              <w:rPr>
                <w:color w:val="1F497D" w:themeColor="text2"/>
              </w:rPr>
              <w:t>Catedra de Literatură română</w:t>
            </w:r>
          </w:p>
        </w:tc>
        <w:tc>
          <w:tcPr>
            <w:tcW w:w="3226" w:type="dxa"/>
          </w:tcPr>
          <w:p w:rsidR="00E20B02" w:rsidRDefault="00E20B02"/>
        </w:tc>
      </w:tr>
      <w:tr w:rsidR="00E20B02" w:rsidTr="000A3D7A">
        <w:tc>
          <w:tcPr>
            <w:tcW w:w="1196" w:type="dxa"/>
          </w:tcPr>
          <w:p w:rsidR="00E20B02" w:rsidRDefault="00E20B02">
            <w:r>
              <w:t>VINERI</w:t>
            </w:r>
          </w:p>
        </w:tc>
        <w:tc>
          <w:tcPr>
            <w:tcW w:w="1322" w:type="dxa"/>
          </w:tcPr>
          <w:p w:rsidR="00E20B02" w:rsidRDefault="00504CDA">
            <w:r>
              <w:t>11-14</w:t>
            </w:r>
          </w:p>
          <w:p w:rsidR="000A3D7A" w:rsidRDefault="000A3D7A"/>
          <w:p w:rsidR="000A3D7A" w:rsidRDefault="000A3D7A"/>
          <w:p w:rsidR="000A3D7A" w:rsidRDefault="000A3D7A">
            <w:r>
              <w:t>18-20 (săptămâna impară)</w:t>
            </w:r>
          </w:p>
        </w:tc>
        <w:tc>
          <w:tcPr>
            <w:tcW w:w="3544" w:type="dxa"/>
          </w:tcPr>
          <w:p w:rsidR="00E20B02" w:rsidRDefault="00E20B02"/>
          <w:p w:rsidR="000A3D7A" w:rsidRDefault="000A3D7A"/>
          <w:p w:rsidR="000A3D7A" w:rsidRDefault="000A3D7A"/>
          <w:p w:rsidR="00CF1BCB" w:rsidRPr="00CF1BCB" w:rsidRDefault="00CF1BCB" w:rsidP="00CF1B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226" w:type="dxa"/>
          </w:tcPr>
          <w:p w:rsidR="00E20B02" w:rsidRDefault="00504CDA">
            <w:r>
              <w:t>Arta criticii</w:t>
            </w:r>
            <w:r w:rsidR="0024355A">
              <w:t>: demers și stil</w:t>
            </w:r>
            <w:r>
              <w:t xml:space="preserve"> (c+s) – A. </w:t>
            </w:r>
            <w:proofErr w:type="spellStart"/>
            <w:r>
              <w:t>Patraș</w:t>
            </w:r>
            <w:proofErr w:type="spellEnd"/>
          </w:p>
          <w:p w:rsidR="0024355A" w:rsidRDefault="0024355A">
            <w:pPr>
              <w:rPr>
                <w:color w:val="1F497D" w:themeColor="text2"/>
              </w:rPr>
            </w:pPr>
            <w:r w:rsidRPr="0024355A">
              <w:rPr>
                <w:color w:val="1F497D" w:themeColor="text2"/>
              </w:rPr>
              <w:t>Catedra de Literatură română</w:t>
            </w:r>
          </w:p>
          <w:p w:rsidR="007B680B" w:rsidRDefault="007B680B" w:rsidP="007B680B">
            <w:r>
              <w:t xml:space="preserve">Etică și integritate academică – O. </w:t>
            </w:r>
            <w:proofErr w:type="spellStart"/>
            <w:r>
              <w:t>Macari</w:t>
            </w:r>
            <w:proofErr w:type="spellEnd"/>
            <w:r>
              <w:t xml:space="preserve"> </w:t>
            </w:r>
          </w:p>
          <w:p w:rsidR="007B680B" w:rsidRPr="0024355A" w:rsidRDefault="007B680B" w:rsidP="007B680B">
            <w:pPr>
              <w:jc w:val="center"/>
              <w:rPr>
                <w:color w:val="1F497D" w:themeColor="text2"/>
              </w:rPr>
            </w:pPr>
            <w:r w:rsidRPr="00CF1BCB">
              <w:rPr>
                <w:color w:val="1F497D" w:themeColor="text2"/>
              </w:rPr>
              <w:t>III.12</w:t>
            </w:r>
          </w:p>
        </w:tc>
      </w:tr>
    </w:tbl>
    <w:p w:rsidR="009F577B" w:rsidRDefault="009F577B"/>
    <w:sectPr w:rsidR="009F577B" w:rsidSect="0077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9F577B"/>
    <w:rsid w:val="000A3D7A"/>
    <w:rsid w:val="0024355A"/>
    <w:rsid w:val="002D1827"/>
    <w:rsid w:val="00504CDA"/>
    <w:rsid w:val="00653981"/>
    <w:rsid w:val="00770D2A"/>
    <w:rsid w:val="007B680B"/>
    <w:rsid w:val="009F577B"/>
    <w:rsid w:val="00CF1BCB"/>
    <w:rsid w:val="00E2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2022-09-21T07:14:00Z</dcterms:created>
  <dcterms:modified xsi:type="dcterms:W3CDTF">2022-09-22T06:19:00Z</dcterms:modified>
</cp:coreProperties>
</file>