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EEB7" w14:textId="39ACBDD1" w:rsidR="00832862" w:rsidRDefault="00832862" w:rsidP="0083286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ADMITEREA DOCTORALĂ DIN SEPTEMBRIE 202</w:t>
      </w:r>
      <w:r w:rsidR="00A346F5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16539F7A" w14:textId="77777777" w:rsidR="00832862" w:rsidRDefault="00832862" w:rsidP="0083286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19B941" w14:textId="77777777" w:rsidR="00832862" w:rsidRPr="001453EB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1.Textul literar din perspectiva Structuralismului. Exemple de teoreticieni</w:t>
      </w:r>
    </w:p>
    <w:p w14:paraId="72E4B359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2.Formalism și Structuralism. Scurt istoric și reprezentanți principali</w:t>
      </w:r>
    </w:p>
    <w:p w14:paraId="4AC15B23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3.Raportarea la textul literar a principalelor ideologii critice din secolul XX: Psihanaliză, Formalism, Structuralism, Feminism, Deconstructivism, Studii Culturale. Scurte prezentări</w:t>
      </w:r>
    </w:p>
    <w:p w14:paraId="76D226A7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4.Naratorul: specificitatea funcției, etape de manifestare, exemple importante din literatură</w:t>
      </w:r>
    </w:p>
    <w:p w14:paraId="7721C5CF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5.Structuralism și Poststructuralism (Deconstructivism): diferențele ideologice/hermeneutice dintre cele două școli și originea lor istorică</w:t>
      </w:r>
    </w:p>
    <w:p w14:paraId="65AE7AD3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6.Textul literar din perspectiva Studiilor Culturale. Exemple de teoreticieni</w:t>
      </w:r>
    </w:p>
    <w:p w14:paraId="71AAEEC1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7.Textul literar din perspectiva Psihanalizei. Exemple de teoreticieni</w:t>
      </w:r>
    </w:p>
    <w:p w14:paraId="459656DA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8.Modele de hermeneutică literară propuse de reprezentanții Formalismului</w:t>
      </w:r>
    </w:p>
    <w:p w14:paraId="338EC309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9.Psihanaliza și Literatura. Scurt istoric al interacțiunii celor două domenii</w:t>
      </w:r>
    </w:p>
    <w:p w14:paraId="06DD01F2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10.Direcții și orientări exegetice principale în teoria critică a secolului XX. Tablou general</w:t>
      </w:r>
    </w:p>
    <w:p w14:paraId="67A053F0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11.Autorul și Naratorul în poeticile secolului XX. Specificitățile celor două concepte și cîteva exemple de receptare critică a funcțiilor lor</w:t>
      </w:r>
    </w:p>
    <w:p w14:paraId="0CC112C8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12.Teoria receptării. Scurtă prezentare</w:t>
      </w:r>
    </w:p>
    <w:p w14:paraId="65FA280B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13.Textul literar din perspectiva Feminismului. Exemple de teoreticieni</w:t>
      </w:r>
    </w:p>
    <w:p w14:paraId="48DF2056" w14:textId="77777777" w:rsidR="00832862" w:rsidRDefault="00832862" w:rsidP="0083286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14.Nașterea Poststructuralismului (Deconstructivismului). Principalele puncte teoretice ale criticii lui Derrida la adresa lui Saussure/Structuralismului</w:t>
      </w:r>
    </w:p>
    <w:p w14:paraId="32E86420" w14:textId="77777777" w:rsidR="00B8336D" w:rsidRDefault="00832862" w:rsidP="00832862">
      <w:pPr>
        <w:jc w:val="both"/>
      </w:pPr>
      <w:r>
        <w:rPr>
          <w:rFonts w:ascii="Times New Roman" w:hAnsi="Times New Roman" w:cs="Times New Roman"/>
          <w:sz w:val="28"/>
          <w:szCs w:val="28"/>
          <w:lang w:val="ro-RO"/>
        </w:rPr>
        <w:t>15.Textul literar din perspectiva Deconstructivismului. Exemple de teoreticieni</w:t>
      </w:r>
    </w:p>
    <w:sectPr w:rsidR="00B83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862"/>
    <w:rsid w:val="00832862"/>
    <w:rsid w:val="00A346F5"/>
    <w:rsid w:val="00B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0516"/>
  <w15:docId w15:val="{591A9C35-B272-4309-B817-22E6B1C9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Codrin Cutitaru</dc:creator>
  <cp:lastModifiedBy>Bogdan Constantinovici</cp:lastModifiedBy>
  <cp:revision>2</cp:revision>
  <dcterms:created xsi:type="dcterms:W3CDTF">2022-07-12T10:39:00Z</dcterms:created>
  <dcterms:modified xsi:type="dcterms:W3CDTF">2023-07-06T12:22:00Z</dcterms:modified>
</cp:coreProperties>
</file>