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A39FE" w14:textId="77777777" w:rsidR="00002AD7" w:rsidRDefault="00002AD7" w:rsidP="00002AD7">
      <w:pPr>
        <w:spacing w:after="0"/>
        <w:jc w:val="center"/>
        <w:rPr>
          <w:rFonts w:ascii="Aptos" w:hAnsi="Aptos"/>
          <w:b/>
        </w:rPr>
      </w:pPr>
    </w:p>
    <w:p w14:paraId="4C027E56" w14:textId="77777777" w:rsidR="00002AD7" w:rsidRDefault="00002AD7" w:rsidP="00002AD7">
      <w:pPr>
        <w:spacing w:after="0"/>
        <w:jc w:val="center"/>
        <w:rPr>
          <w:rFonts w:ascii="Aptos" w:hAnsi="Aptos"/>
          <w:b/>
        </w:rPr>
      </w:pPr>
    </w:p>
    <w:p w14:paraId="029DBC47" w14:textId="73EFA7BA" w:rsidR="00002AD7" w:rsidRDefault="00002AD7" w:rsidP="00002AD7">
      <w:pPr>
        <w:spacing w:after="0"/>
        <w:jc w:val="center"/>
        <w:rPr>
          <w:rFonts w:ascii="Aptos" w:hAnsi="Aptos"/>
          <w:b/>
        </w:rPr>
      </w:pPr>
      <w:r w:rsidRPr="00002AD7">
        <w:rPr>
          <w:rFonts w:ascii="Aptos" w:hAnsi="Aptos"/>
          <w:b/>
        </w:rPr>
        <w:t>PROCES VERBAL DE INSTRUIRE A COORDONATORILOR SAU RESPONSABILILOR DE PRACTICĂ PARTICIPAN</w:t>
      </w:r>
      <w:r>
        <w:rPr>
          <w:rFonts w:ascii="Aptos" w:hAnsi="Aptos"/>
          <w:b/>
        </w:rPr>
        <w:t>Ț</w:t>
      </w:r>
      <w:r w:rsidRPr="00002AD7">
        <w:rPr>
          <w:rFonts w:ascii="Aptos" w:hAnsi="Aptos"/>
          <w:b/>
        </w:rPr>
        <w:t>I LA APLICA</w:t>
      </w:r>
      <w:r>
        <w:rPr>
          <w:rFonts w:ascii="Aptos" w:hAnsi="Aptos"/>
          <w:b/>
        </w:rPr>
        <w:t>Ț</w:t>
      </w:r>
      <w:r w:rsidRPr="00002AD7">
        <w:rPr>
          <w:rFonts w:ascii="Aptos" w:hAnsi="Aptos"/>
          <w:b/>
        </w:rPr>
        <w:t>IILE PRACTICE DIN ANUL UNIVERSITAR ................ - .....................</w:t>
      </w:r>
    </w:p>
    <w:p w14:paraId="4A5BE65B" w14:textId="77777777" w:rsidR="00002AD7" w:rsidRPr="00002AD7" w:rsidRDefault="00002AD7" w:rsidP="00002AD7">
      <w:pPr>
        <w:spacing w:after="0"/>
        <w:jc w:val="center"/>
        <w:rPr>
          <w:rFonts w:ascii="Aptos" w:hAnsi="Aptos"/>
          <w:b/>
        </w:rPr>
      </w:pPr>
    </w:p>
    <w:p w14:paraId="784C8F69" w14:textId="77777777" w:rsidR="00002AD7" w:rsidRPr="00002AD7" w:rsidRDefault="00002AD7" w:rsidP="00002AD7">
      <w:pPr>
        <w:spacing w:after="0"/>
        <w:jc w:val="both"/>
        <w:rPr>
          <w:rFonts w:ascii="Aptos" w:hAnsi="Aptos"/>
          <w:b/>
          <w:bCs/>
          <w:spacing w:val="40"/>
          <w:sz w:val="20"/>
          <w:szCs w:val="20"/>
        </w:rPr>
      </w:pPr>
    </w:p>
    <w:p w14:paraId="2C26A203" w14:textId="694F3892" w:rsidR="00002AD7" w:rsidRPr="00002AD7" w:rsidRDefault="00002AD7" w:rsidP="00002AD7">
      <w:pPr>
        <w:spacing w:after="0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 xml:space="preserve">Încheiat azi ……………… între …………………. în calitate de responsabil cu sănătatea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responsabilitatea în muncă în cadrul Facultă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ii de Litere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coordonatorii sau responsabilii de practică participan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 la aplica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iile practice din anul universitar ………. - ………….</w:t>
      </w:r>
    </w:p>
    <w:p w14:paraId="61222906" w14:textId="77777777" w:rsidR="00002AD7" w:rsidRPr="00002AD7" w:rsidRDefault="00002AD7" w:rsidP="00002AD7">
      <w:pPr>
        <w:spacing w:after="0"/>
        <w:jc w:val="both"/>
        <w:rPr>
          <w:rFonts w:ascii="Aptos" w:hAnsi="Aptos"/>
          <w:sz w:val="20"/>
          <w:szCs w:val="20"/>
        </w:rPr>
      </w:pPr>
    </w:p>
    <w:p w14:paraId="768CC682" w14:textId="77777777" w:rsidR="00002AD7" w:rsidRPr="00002AD7" w:rsidRDefault="00002AD7" w:rsidP="00002AD7">
      <w:pPr>
        <w:spacing w:after="0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S-au prelucrat:</w:t>
      </w:r>
    </w:p>
    <w:p w14:paraId="11A868AF" w14:textId="16D29B49" w:rsidR="00002AD7" w:rsidRPr="00002AD7" w:rsidRDefault="00002AD7" w:rsidP="00002AD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Regulamentele interne ale Universită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ii Alexandru Ioan Cuza”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ale Facultă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ii de Litere</w:t>
      </w:r>
    </w:p>
    <w:p w14:paraId="04C4B401" w14:textId="0F9A517E" w:rsidR="00002AD7" w:rsidRPr="00002AD7" w:rsidRDefault="00002AD7" w:rsidP="00002AD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Regulament privind desfă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urarea aplica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iilor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practicilor de specialitate a studen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ilor din cadrul Facultă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ii de Litere pentru studiile de licen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ă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master:</w:t>
      </w:r>
    </w:p>
    <w:p w14:paraId="093A4735" w14:textId="672A8C90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 xml:space="preserve">modului de organizare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desfă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 xml:space="preserve">urarea stagiului de practică; </w:t>
      </w:r>
    </w:p>
    <w:p w14:paraId="1BCA829D" w14:textId="695EC06D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sănătă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ii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securită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ii muncii de prevenire a riscurilor de accidentare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îmbolnăvire profesională, specifice domeniului respectiv;</w:t>
      </w:r>
    </w:p>
    <w:p w14:paraId="43018A04" w14:textId="7CCEE116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sanc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iunilor ce pot fi aplicate în cazul nerespectării prezentului Regulament;</w:t>
      </w:r>
    </w:p>
    <w:p w14:paraId="2D189226" w14:textId="3C0F683E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instruc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iuni proprii de securitate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 xml:space="preserve">i sănătate în muncă pentru activitatea de practică a cadrelor didactice din Facultatea de Litere. </w:t>
      </w:r>
    </w:p>
    <w:p w14:paraId="22AB755A" w14:textId="567F3638" w:rsidR="00002AD7" w:rsidRPr="00002AD7" w:rsidRDefault="00002AD7" w:rsidP="00002AD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Participan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ii la aplica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ia practică au obliga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ia:</w:t>
      </w:r>
    </w:p>
    <w:p w14:paraId="26C1C45B" w14:textId="77777777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de a respecta programul de practică;</w:t>
      </w:r>
    </w:p>
    <w:p w14:paraId="7296958C" w14:textId="77777777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de a respecta traseul de practică;</w:t>
      </w:r>
    </w:p>
    <w:p w14:paraId="15F4086F" w14:textId="77777777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 xml:space="preserve">de a avea o conduită civilizată;  </w:t>
      </w:r>
    </w:p>
    <w:p w14:paraId="4DF44571" w14:textId="77777777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de a nu părăsi grupul fără acordul coordonatorului/responsabilului;</w:t>
      </w:r>
    </w:p>
    <w:p w14:paraId="2F18E5F4" w14:textId="5251ADE1" w:rsidR="00002AD7" w:rsidRPr="00002AD7" w:rsidRDefault="00002AD7" w:rsidP="00002AD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orice disfunc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ionalitate apărută pe parcursul aplica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 xml:space="preserve">ie practice va fi adusă la </w:t>
      </w:r>
      <w:r w:rsidRPr="00002AD7">
        <w:rPr>
          <w:rFonts w:ascii="Aptos" w:hAnsi="Aptos"/>
          <w:sz w:val="20"/>
          <w:szCs w:val="20"/>
        </w:rPr>
        <w:t>cuno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tinț</w:t>
      </w:r>
      <w:r>
        <w:rPr>
          <w:rFonts w:ascii="Aptos" w:hAnsi="Aptos"/>
          <w:sz w:val="20"/>
          <w:szCs w:val="20"/>
        </w:rPr>
        <w:t>a</w:t>
      </w:r>
      <w:r w:rsidRPr="00002AD7">
        <w:rPr>
          <w:rFonts w:ascii="Aptos" w:hAnsi="Aptos"/>
          <w:sz w:val="20"/>
          <w:szCs w:val="20"/>
        </w:rPr>
        <w:t xml:space="preserve"> conducătorului aplica</w:t>
      </w:r>
      <w:r>
        <w:rPr>
          <w:rFonts w:ascii="Aptos" w:hAnsi="Aptos"/>
          <w:sz w:val="20"/>
          <w:szCs w:val="20"/>
        </w:rPr>
        <w:t>ț</w:t>
      </w:r>
      <w:r w:rsidRPr="00002AD7">
        <w:rPr>
          <w:rFonts w:ascii="Aptos" w:hAnsi="Aptos"/>
          <w:sz w:val="20"/>
          <w:szCs w:val="20"/>
        </w:rPr>
        <w:t>iei.</w:t>
      </w:r>
    </w:p>
    <w:p w14:paraId="693A9CAD" w14:textId="36FDED4C" w:rsidR="00002AD7" w:rsidRPr="00002AD7" w:rsidRDefault="00002AD7" w:rsidP="00002AD7">
      <w:pPr>
        <w:pStyle w:val="BodyText"/>
        <w:jc w:val="both"/>
        <w:rPr>
          <w:rFonts w:ascii="Aptos" w:hAnsi="Aptos"/>
          <w:i/>
          <w:lang w:val="ro-RO"/>
        </w:rPr>
      </w:pPr>
      <w:r w:rsidRPr="00002AD7">
        <w:rPr>
          <w:rFonts w:ascii="Aptos" w:hAnsi="Aptos"/>
          <w:i/>
          <w:lang w:val="ro-RO"/>
        </w:rPr>
        <w:t>Prin semnăturile de mai jos, se atestă faptul că instructajul a fost însu</w:t>
      </w:r>
      <w:r>
        <w:rPr>
          <w:rFonts w:ascii="Aptos" w:hAnsi="Aptos"/>
          <w:i/>
          <w:lang w:val="ro-RO"/>
        </w:rPr>
        <w:t>ș</w:t>
      </w:r>
      <w:r w:rsidRPr="00002AD7">
        <w:rPr>
          <w:rFonts w:ascii="Aptos" w:hAnsi="Aptos"/>
          <w:i/>
          <w:lang w:val="ro-RO"/>
        </w:rPr>
        <w:t>it, iar coordonatorii sau responsabilii de practică</w:t>
      </w:r>
      <w:r w:rsidRPr="00002AD7">
        <w:rPr>
          <w:rFonts w:ascii="Aptos" w:hAnsi="Aptos"/>
          <w:lang w:val="ro-RO"/>
        </w:rPr>
        <w:t xml:space="preserve"> </w:t>
      </w:r>
      <w:r w:rsidRPr="00002AD7">
        <w:rPr>
          <w:rFonts w:ascii="Aptos" w:hAnsi="Aptos"/>
          <w:i/>
          <w:lang w:val="ro-RO"/>
        </w:rPr>
        <w:t>se obligă să respecte întocmai prevederile din Regulamentul privind desfă</w:t>
      </w:r>
      <w:r>
        <w:rPr>
          <w:rFonts w:ascii="Aptos" w:hAnsi="Aptos"/>
          <w:i/>
          <w:lang w:val="ro-RO"/>
        </w:rPr>
        <w:t>ș</w:t>
      </w:r>
      <w:r w:rsidRPr="00002AD7">
        <w:rPr>
          <w:rFonts w:ascii="Aptos" w:hAnsi="Aptos"/>
          <w:i/>
          <w:lang w:val="ro-RO"/>
        </w:rPr>
        <w:t>urarea aplica</w:t>
      </w:r>
      <w:r>
        <w:rPr>
          <w:rFonts w:ascii="Aptos" w:hAnsi="Aptos"/>
          <w:i/>
          <w:lang w:val="ro-RO"/>
        </w:rPr>
        <w:t>ț</w:t>
      </w:r>
      <w:r w:rsidRPr="00002AD7">
        <w:rPr>
          <w:rFonts w:ascii="Aptos" w:hAnsi="Aptos"/>
          <w:i/>
          <w:lang w:val="ro-RO"/>
        </w:rPr>
        <w:t xml:space="preserve">iilor </w:t>
      </w:r>
      <w:r>
        <w:rPr>
          <w:rFonts w:ascii="Aptos" w:hAnsi="Aptos"/>
          <w:i/>
          <w:lang w:val="ro-RO"/>
        </w:rPr>
        <w:t>ș</w:t>
      </w:r>
      <w:r w:rsidRPr="00002AD7">
        <w:rPr>
          <w:rFonts w:ascii="Aptos" w:hAnsi="Aptos"/>
          <w:i/>
          <w:lang w:val="ro-RO"/>
        </w:rPr>
        <w:t>i practicilor de specialitate a studen</w:t>
      </w:r>
      <w:r>
        <w:rPr>
          <w:rFonts w:ascii="Aptos" w:hAnsi="Aptos"/>
          <w:i/>
          <w:lang w:val="ro-RO"/>
        </w:rPr>
        <w:t>ț</w:t>
      </w:r>
      <w:r w:rsidRPr="00002AD7">
        <w:rPr>
          <w:rFonts w:ascii="Aptos" w:hAnsi="Aptos"/>
          <w:i/>
          <w:lang w:val="ro-RO"/>
        </w:rPr>
        <w:t xml:space="preserve">ilor în cadrul studiilor universitare precum </w:t>
      </w:r>
      <w:r>
        <w:rPr>
          <w:rFonts w:ascii="Aptos" w:hAnsi="Aptos"/>
          <w:i/>
          <w:lang w:val="ro-RO"/>
        </w:rPr>
        <w:t>ș</w:t>
      </w:r>
      <w:r w:rsidRPr="00002AD7">
        <w:rPr>
          <w:rFonts w:ascii="Aptos" w:hAnsi="Aptos"/>
          <w:i/>
          <w:lang w:val="ro-RO"/>
        </w:rPr>
        <w:t xml:space="preserve">i a </w:t>
      </w:r>
      <w:r w:rsidRPr="00002AD7">
        <w:rPr>
          <w:rFonts w:ascii="Aptos" w:hAnsi="Aptos"/>
          <w:i/>
          <w:lang w:val="ro-RO"/>
        </w:rPr>
        <w:t>oricăror</w:t>
      </w:r>
      <w:r w:rsidRPr="00002AD7">
        <w:rPr>
          <w:rFonts w:ascii="Aptos" w:hAnsi="Aptos"/>
          <w:i/>
          <w:lang w:val="ro-RO"/>
        </w:rPr>
        <w:t xml:space="preserve"> alte prevederi legale în vigoare</w:t>
      </w:r>
    </w:p>
    <w:p w14:paraId="08998D4A" w14:textId="77777777" w:rsidR="00002AD7" w:rsidRPr="00002AD7" w:rsidRDefault="00002AD7" w:rsidP="00002AD7">
      <w:pPr>
        <w:pStyle w:val="BodyText"/>
        <w:jc w:val="both"/>
        <w:rPr>
          <w:rFonts w:ascii="Aptos" w:hAnsi="Aptos"/>
          <w:i/>
          <w:lang w:val="ro-RO"/>
        </w:rPr>
      </w:pPr>
    </w:p>
    <w:tbl>
      <w:tblPr>
        <w:tblW w:w="955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18"/>
        <w:gridCol w:w="4862"/>
        <w:gridCol w:w="1302"/>
        <w:gridCol w:w="2770"/>
      </w:tblGrid>
      <w:tr w:rsidR="00002AD7" w:rsidRPr="00002AD7" w14:paraId="0D1329BB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0DB4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02AD7">
              <w:rPr>
                <w:rFonts w:ascii="Aptos" w:hAnsi="Aptos"/>
                <w:b/>
                <w:sz w:val="20"/>
                <w:szCs w:val="20"/>
              </w:rPr>
              <w:t>Nr. crt.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0603F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02AD7">
              <w:rPr>
                <w:rFonts w:ascii="Aptos" w:hAnsi="Aptos"/>
                <w:b/>
                <w:sz w:val="20"/>
                <w:szCs w:val="20"/>
              </w:rPr>
              <w:t>Nume / prenume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3105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02AD7">
              <w:rPr>
                <w:rFonts w:ascii="Aptos" w:hAnsi="Aptos"/>
                <w:b/>
                <w:sz w:val="20"/>
                <w:szCs w:val="20"/>
              </w:rPr>
              <w:t>Data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6861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b/>
                <w:sz w:val="20"/>
                <w:szCs w:val="20"/>
              </w:rPr>
              <w:t>Semnătura</w:t>
            </w:r>
          </w:p>
        </w:tc>
      </w:tr>
      <w:tr w:rsidR="00002AD7" w:rsidRPr="00002AD7" w14:paraId="5024D234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4B244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B18C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30F57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6162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002AD7" w:rsidRPr="00002AD7" w14:paraId="09A7AFEF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0FA6B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3B96E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93A5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CE3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5C734BA4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52887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07CEB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06F3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683A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39A178CA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9B2DC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F8B6C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47E7C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2321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31F9361B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3A205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5BFA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6E93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555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1DF30863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D76AF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EFF59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E920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4AC4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604DDE6E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586E0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3E8BC" w14:textId="77777777" w:rsidR="00002AD7" w:rsidRPr="00002AD7" w:rsidRDefault="00002AD7" w:rsidP="00002AD7">
            <w:pPr>
              <w:spacing w:after="0"/>
              <w:ind w:right="-378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5853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54DF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761643F4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FFA0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8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D528D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4B240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48F1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35BEE63D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9D1F7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9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8C0FA" w14:textId="77777777" w:rsidR="00002AD7" w:rsidRPr="00002AD7" w:rsidRDefault="00002AD7" w:rsidP="00002AD7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2544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71A8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02AD7" w:rsidRPr="00002AD7" w14:paraId="39F36C71" w14:textId="77777777" w:rsidTr="00981E9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9271" w14:textId="77777777" w:rsidR="00002AD7" w:rsidRPr="00002AD7" w:rsidRDefault="00002AD7" w:rsidP="00002AD7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002AD7">
              <w:rPr>
                <w:rFonts w:ascii="Aptos" w:hAnsi="Aptos"/>
                <w:sz w:val="20"/>
                <w:szCs w:val="20"/>
              </w:rPr>
              <w:t>10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5F98D" w14:textId="77777777" w:rsidR="00002AD7" w:rsidRPr="00002AD7" w:rsidRDefault="00002AD7" w:rsidP="00002AD7">
            <w:pPr>
              <w:spacing w:after="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83D8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56B" w14:textId="77777777" w:rsidR="00002AD7" w:rsidRPr="00002AD7" w:rsidRDefault="00002AD7" w:rsidP="00002AD7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A940B55" w14:textId="77777777" w:rsidR="00002AD7" w:rsidRPr="00002AD7" w:rsidRDefault="00002AD7" w:rsidP="00002AD7">
      <w:pPr>
        <w:spacing w:after="0"/>
        <w:jc w:val="both"/>
        <w:rPr>
          <w:rFonts w:ascii="Aptos" w:hAnsi="Aptos"/>
          <w:sz w:val="20"/>
          <w:szCs w:val="20"/>
        </w:rPr>
      </w:pPr>
    </w:p>
    <w:p w14:paraId="02A31EDA" w14:textId="77777777" w:rsidR="00002AD7" w:rsidRDefault="00002AD7" w:rsidP="00002AD7">
      <w:pPr>
        <w:spacing w:after="0" w:line="360" w:lineRule="auto"/>
        <w:rPr>
          <w:rFonts w:ascii="Aptos" w:hAnsi="Aptos"/>
          <w:sz w:val="20"/>
          <w:szCs w:val="20"/>
        </w:rPr>
      </w:pPr>
    </w:p>
    <w:p w14:paraId="2C83A561" w14:textId="46E34891" w:rsidR="00002AD7" w:rsidRPr="00002AD7" w:rsidRDefault="00002AD7" w:rsidP="00002AD7">
      <w:pPr>
        <w:spacing w:after="0" w:line="360" w:lineRule="auto"/>
        <w:ind w:firstLine="720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>Decan,</w:t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  <w:t xml:space="preserve">Responsabil cu sănătatea </w:t>
      </w:r>
      <w:r>
        <w:rPr>
          <w:rFonts w:ascii="Aptos" w:hAnsi="Aptos"/>
          <w:sz w:val="20"/>
          <w:szCs w:val="20"/>
        </w:rPr>
        <w:t>ș</w:t>
      </w:r>
      <w:r w:rsidRPr="00002AD7">
        <w:rPr>
          <w:rFonts w:ascii="Aptos" w:hAnsi="Aptos"/>
          <w:sz w:val="20"/>
          <w:szCs w:val="20"/>
        </w:rPr>
        <w:t>i securitatea în muncă,</w:t>
      </w:r>
    </w:p>
    <w:p w14:paraId="516C4A7C" w14:textId="77777777" w:rsidR="00002AD7" w:rsidRPr="00002AD7" w:rsidRDefault="00002AD7" w:rsidP="00002AD7">
      <w:pPr>
        <w:spacing w:after="0" w:line="360" w:lineRule="auto"/>
        <w:rPr>
          <w:rFonts w:ascii="Aptos" w:hAnsi="Aptos"/>
          <w:sz w:val="20"/>
          <w:szCs w:val="20"/>
        </w:rPr>
      </w:pP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</w:r>
      <w:r w:rsidRPr="00002AD7">
        <w:rPr>
          <w:rFonts w:ascii="Aptos" w:hAnsi="Aptos"/>
          <w:sz w:val="20"/>
          <w:szCs w:val="20"/>
        </w:rPr>
        <w:tab/>
        <w:t>………………………………………………………</w:t>
      </w:r>
    </w:p>
    <w:p w14:paraId="6AD9408A" w14:textId="0DCEA78B" w:rsidR="00C0630C" w:rsidRPr="00002AD7" w:rsidRDefault="00C0630C" w:rsidP="00002AD7">
      <w:pPr>
        <w:spacing w:after="0"/>
        <w:rPr>
          <w:rFonts w:ascii="Aptos" w:hAnsi="Aptos"/>
          <w:sz w:val="20"/>
          <w:szCs w:val="20"/>
        </w:rPr>
      </w:pPr>
    </w:p>
    <w:sectPr w:rsidR="00C0630C" w:rsidRPr="00002AD7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17F1" w14:textId="77777777" w:rsidR="009D1115" w:rsidRDefault="009D1115">
      <w:pPr>
        <w:spacing w:after="0" w:line="240" w:lineRule="auto"/>
      </w:pPr>
      <w:r>
        <w:separator/>
      </w:r>
    </w:p>
  </w:endnote>
  <w:endnote w:type="continuationSeparator" w:id="0">
    <w:p w14:paraId="04F672A5" w14:textId="77777777" w:rsidR="009D1115" w:rsidRDefault="009D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1B04" w14:textId="77777777" w:rsidR="009D1115" w:rsidRDefault="009D1115">
      <w:pPr>
        <w:spacing w:after="0" w:line="240" w:lineRule="auto"/>
      </w:pPr>
      <w:r>
        <w:separator/>
      </w:r>
    </w:p>
  </w:footnote>
  <w:footnote w:type="continuationSeparator" w:id="0">
    <w:p w14:paraId="2BD3AB05" w14:textId="77777777" w:rsidR="009D1115" w:rsidRDefault="009D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lang w:val="fr-FR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  <w:lang w:val="fr-F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20443">
    <w:abstractNumId w:val="1"/>
  </w:num>
  <w:num w:numId="2" w16cid:durableId="211937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02AD7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41DCC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1115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BodyText">
    <w:name w:val="Body Text"/>
    <w:basedOn w:val="Normal"/>
    <w:link w:val="BodyTextChar"/>
    <w:rsid w:val="00002AD7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002AD7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8</cp:revision>
  <cp:lastPrinted>2025-05-07T07:52:00Z</cp:lastPrinted>
  <dcterms:created xsi:type="dcterms:W3CDTF">2025-06-05T05:55:00Z</dcterms:created>
  <dcterms:modified xsi:type="dcterms:W3CDTF">2026-02-16T07:53:00Z</dcterms:modified>
</cp:coreProperties>
</file>